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28C1" w14:textId="77777777" w:rsidR="001759DA" w:rsidRPr="001759DA" w:rsidRDefault="001759DA" w:rsidP="00473329">
      <w:pPr>
        <w:rPr>
          <w:rFonts w:ascii="Arial" w:hAnsi="Arial" w:cs="Arial"/>
          <w:b/>
          <w:bCs/>
          <w:sz w:val="32"/>
          <w:szCs w:val="32"/>
        </w:rPr>
      </w:pPr>
      <w:r w:rsidRPr="001759DA">
        <w:rPr>
          <w:rFonts w:ascii="Arial" w:hAnsi="Arial" w:cs="Arial"/>
          <w:b/>
          <w:bCs/>
          <w:sz w:val="32"/>
          <w:szCs w:val="32"/>
        </w:rPr>
        <w:t xml:space="preserve">Joint Audit and Governance Committee </w:t>
      </w:r>
    </w:p>
    <w:p w14:paraId="6E9EB6BF" w14:textId="64A2DE6F" w:rsidR="00473329" w:rsidRPr="001759DA" w:rsidRDefault="00473329" w:rsidP="00473329">
      <w:pPr>
        <w:rPr>
          <w:rFonts w:ascii="Arial" w:hAnsi="Arial" w:cs="Arial"/>
          <w:b/>
          <w:bCs/>
          <w:sz w:val="32"/>
          <w:szCs w:val="32"/>
        </w:rPr>
      </w:pPr>
      <w:r w:rsidRPr="001759DA">
        <w:rPr>
          <w:rFonts w:ascii="Arial" w:hAnsi="Arial" w:cs="Arial"/>
          <w:b/>
          <w:bCs/>
          <w:sz w:val="32"/>
          <w:szCs w:val="32"/>
        </w:rPr>
        <w:t>Response to the Annual Complaints Report and Housing Ombudsman Self-Assessment</w:t>
      </w:r>
    </w:p>
    <w:p w14:paraId="74C09F17" w14:textId="77777777" w:rsidR="00473329" w:rsidRPr="001759DA" w:rsidRDefault="00473329" w:rsidP="00473329">
      <w:pPr>
        <w:rPr>
          <w:rFonts w:ascii="Arial" w:hAnsi="Arial" w:cs="Arial"/>
        </w:rPr>
      </w:pPr>
      <w:r w:rsidRPr="001759DA">
        <w:rPr>
          <w:rFonts w:ascii="Arial" w:hAnsi="Arial" w:cs="Arial"/>
        </w:rPr>
        <w:t>South Oxfordshire District Council and Vale of White Horse District Council are committed to placing residents at the heart of everything we do. We strive to deliver a high standard of service and recognise that, on occasion, we may not achieve this at the first opportunity. Feedback from our residents—whether compliments, comments, or complaints—is essential to our continuous improvement. We actively encourage customers to share their concerns when they believe we have fallen short, enabling us to address issues promptly and learn from the experience to enhance our services in the future.</w:t>
      </w:r>
    </w:p>
    <w:p w14:paraId="7EBA3D3D" w14:textId="502FE88E" w:rsidR="00473329" w:rsidRPr="001759DA" w:rsidRDefault="00473329" w:rsidP="00473329">
      <w:pPr>
        <w:rPr>
          <w:rFonts w:ascii="Arial" w:hAnsi="Arial" w:cs="Arial"/>
        </w:rPr>
      </w:pPr>
      <w:r w:rsidRPr="001759DA">
        <w:rPr>
          <w:rFonts w:ascii="Arial" w:hAnsi="Arial" w:cs="Arial"/>
        </w:rPr>
        <w:t>We welcome complaints from all residents and tenants and are committed to managing them in an independent, fair, and transparent manner. Our complaints process is designed to be accessible to everyone, and we make reasonable adjustments to ensure that no individual is disadvantaged when submitting a complaint.</w:t>
      </w:r>
    </w:p>
    <w:p w14:paraId="49CC524F" w14:textId="77777777" w:rsidR="00473329" w:rsidRPr="001759DA" w:rsidRDefault="00473329" w:rsidP="00473329">
      <w:pPr>
        <w:rPr>
          <w:rFonts w:ascii="Arial" w:hAnsi="Arial" w:cs="Arial"/>
        </w:rPr>
      </w:pPr>
      <w:r w:rsidRPr="001759DA">
        <w:rPr>
          <w:rFonts w:ascii="Arial" w:hAnsi="Arial" w:cs="Arial"/>
        </w:rPr>
        <w:t>As the governing body with oversight of complaints, we receive annual reports detailing the councils’ overall performance in complaints handling, including those received in our capacity as landlord. In this year’s report, it was noted that no complaints were received relating to the councils’ role as landlord. This may reflect the limited size of the councils’ housing stock and the proactive processes in place within the Housing team to resolve issues for tenants at an early stage.</w:t>
      </w:r>
    </w:p>
    <w:p w14:paraId="13E8208D" w14:textId="77777777" w:rsidR="00473329" w:rsidRPr="001759DA" w:rsidRDefault="00473329" w:rsidP="00473329">
      <w:pPr>
        <w:rPr>
          <w:rFonts w:ascii="Arial" w:hAnsi="Arial" w:cs="Arial"/>
        </w:rPr>
      </w:pPr>
      <w:r w:rsidRPr="001759DA">
        <w:rPr>
          <w:rFonts w:ascii="Arial" w:hAnsi="Arial" w:cs="Arial"/>
        </w:rPr>
        <w:t>We welcome the councils’ consistent and thorough approach to complaint management and are assured that the appropriate policies, procedures, and practices are in place. We have been informed and assured by officers that both the Corporate Complaints and Housing teams have the necessary resourcing to ensure compliance with the requirements of the Housing Ombudsman and the Local Government and Social Care Ombudsman Codes of Practice, as well as the councils’ own complaint-handling policies. The Committee has reviewed the annual self-assessment and considers it to provide an accurate reflection of the current position based on available evidence.</w:t>
      </w:r>
    </w:p>
    <w:p w14:paraId="05D8AB5C" w14:textId="5E23B92E" w:rsidR="0095170B" w:rsidRPr="001759DA" w:rsidRDefault="00473329" w:rsidP="00473329">
      <w:pPr>
        <w:rPr>
          <w:rFonts w:ascii="Arial" w:hAnsi="Arial" w:cs="Arial"/>
        </w:rPr>
      </w:pPr>
      <w:r w:rsidRPr="001759DA">
        <w:rPr>
          <w:rFonts w:ascii="Arial" w:hAnsi="Arial" w:cs="Arial"/>
        </w:rPr>
        <w:t>We also note that the Council is undertaking a review of its Constitution through an established councillor working group. This review includes consideration and updating of the delegated authorities exercised by officers and committees with governance or operational responsibilities related to the Housing function.</w:t>
      </w:r>
    </w:p>
    <w:sectPr w:rsidR="0095170B" w:rsidRPr="00175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3C"/>
    <w:rsid w:val="00107D8E"/>
    <w:rsid w:val="001759DA"/>
    <w:rsid w:val="001A653C"/>
    <w:rsid w:val="003029E1"/>
    <w:rsid w:val="00316AAD"/>
    <w:rsid w:val="003A0BF0"/>
    <w:rsid w:val="00403CEC"/>
    <w:rsid w:val="0046383C"/>
    <w:rsid w:val="00473329"/>
    <w:rsid w:val="008E6BEB"/>
    <w:rsid w:val="0095170B"/>
    <w:rsid w:val="00A34400"/>
    <w:rsid w:val="00B12757"/>
    <w:rsid w:val="00B63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4265"/>
  <w15:chartTrackingRefBased/>
  <w15:docId w15:val="{FB5EB950-1EAE-49C3-9132-726B8502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53C"/>
    <w:rPr>
      <w:rFonts w:eastAsiaTheme="majorEastAsia" w:cstheme="majorBidi"/>
      <w:color w:val="272727" w:themeColor="text1" w:themeTint="D8"/>
    </w:rPr>
  </w:style>
  <w:style w:type="paragraph" w:styleId="Title">
    <w:name w:val="Title"/>
    <w:basedOn w:val="Normal"/>
    <w:next w:val="Normal"/>
    <w:link w:val="TitleChar"/>
    <w:uiPriority w:val="10"/>
    <w:qFormat/>
    <w:rsid w:val="001A6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53C"/>
    <w:pPr>
      <w:spacing w:before="160"/>
      <w:jc w:val="center"/>
    </w:pPr>
    <w:rPr>
      <w:i/>
      <w:iCs/>
      <w:color w:val="404040" w:themeColor="text1" w:themeTint="BF"/>
    </w:rPr>
  </w:style>
  <w:style w:type="character" w:customStyle="1" w:styleId="QuoteChar">
    <w:name w:val="Quote Char"/>
    <w:basedOn w:val="DefaultParagraphFont"/>
    <w:link w:val="Quote"/>
    <w:uiPriority w:val="29"/>
    <w:rsid w:val="001A653C"/>
    <w:rPr>
      <w:i/>
      <w:iCs/>
      <w:color w:val="404040" w:themeColor="text1" w:themeTint="BF"/>
    </w:rPr>
  </w:style>
  <w:style w:type="paragraph" w:styleId="ListParagraph">
    <w:name w:val="List Paragraph"/>
    <w:basedOn w:val="Normal"/>
    <w:uiPriority w:val="34"/>
    <w:qFormat/>
    <w:rsid w:val="001A653C"/>
    <w:pPr>
      <w:ind w:left="720"/>
      <w:contextualSpacing/>
    </w:pPr>
  </w:style>
  <w:style w:type="character" w:styleId="IntenseEmphasis">
    <w:name w:val="Intense Emphasis"/>
    <w:basedOn w:val="DefaultParagraphFont"/>
    <w:uiPriority w:val="21"/>
    <w:qFormat/>
    <w:rsid w:val="001A653C"/>
    <w:rPr>
      <w:i/>
      <w:iCs/>
      <w:color w:val="0F4761" w:themeColor="accent1" w:themeShade="BF"/>
    </w:rPr>
  </w:style>
  <w:style w:type="paragraph" w:styleId="IntenseQuote">
    <w:name w:val="Intense Quote"/>
    <w:basedOn w:val="Normal"/>
    <w:next w:val="Normal"/>
    <w:link w:val="IntenseQuoteChar"/>
    <w:uiPriority w:val="30"/>
    <w:qFormat/>
    <w:rsid w:val="001A6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53C"/>
    <w:rPr>
      <w:i/>
      <w:iCs/>
      <w:color w:val="0F4761" w:themeColor="accent1" w:themeShade="BF"/>
    </w:rPr>
  </w:style>
  <w:style w:type="character" w:styleId="IntenseReference">
    <w:name w:val="Intense Reference"/>
    <w:basedOn w:val="DefaultParagraphFont"/>
    <w:uiPriority w:val="32"/>
    <w:qFormat/>
    <w:rsid w:val="001A65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A9BAF2A44484A841E75AC799EFFF7" ma:contentTypeVersion="10" ma:contentTypeDescription="Create a new document." ma:contentTypeScope="" ma:versionID="1064f46994894368142968ab052ea6a0">
  <xsd:schema xmlns:xsd="http://www.w3.org/2001/XMLSchema" xmlns:xs="http://www.w3.org/2001/XMLSchema" xmlns:p="http://schemas.microsoft.com/office/2006/metadata/properties" xmlns:ns2="7d3567d9-4575-41e0-9b1a-b877ef0f31bd" targetNamespace="http://schemas.microsoft.com/office/2006/metadata/properties" ma:root="true" ma:fieldsID="665ff2311ee43cd8b15a10e08aa0f1d0" ns2:_="">
    <xsd:import namespace="7d3567d9-4575-41e0-9b1a-b877ef0f3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567d9-4575-41e0-9b1a-b877ef0f3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567d9-4575-41e0-9b1a-b877ef0f31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DDE879-447F-448D-8242-3CF0DEA831D1}"/>
</file>

<file path=customXml/itemProps2.xml><?xml version="1.0" encoding="utf-8"?>
<ds:datastoreItem xmlns:ds="http://schemas.openxmlformats.org/officeDocument/2006/customXml" ds:itemID="{7BFFDF03-E540-42FE-AAAC-7BCE0A68D135}"/>
</file>

<file path=customXml/itemProps3.xml><?xml version="1.0" encoding="utf-8"?>
<ds:datastoreItem xmlns:ds="http://schemas.openxmlformats.org/officeDocument/2006/customXml" ds:itemID="{C014CBE5-A623-43F3-A3A8-C020CB0F166F}"/>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2111</Characters>
  <Application>Microsoft Office Word</Application>
  <DocSecurity>0</DocSecurity>
  <Lines>35</Lines>
  <Paragraphs>7</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Pighills</dc:creator>
  <cp:keywords/>
  <dc:description/>
  <cp:lastModifiedBy>Sally Truman</cp:lastModifiedBy>
  <cp:revision>6</cp:revision>
  <dcterms:created xsi:type="dcterms:W3CDTF">2025-11-11T11:18:00Z</dcterms:created>
  <dcterms:modified xsi:type="dcterms:W3CDTF">2025-11-11T11:21:00Z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0x010100482A9BAF2A44484A841E75AC799EFFF7</vt:lpwstr>
  </property>
</Properties>
</file>